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C9" w:rsidRDefault="0087349B" w:rsidP="00E553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6332220" cy="9582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P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A44" w:rsidRDefault="007F4A44" w:rsidP="00E55314">
      <w:pPr>
        <w:spacing w:after="0"/>
        <w:jc w:val="right"/>
        <w:rPr>
          <w:rFonts w:ascii="Arial" w:hAnsi="Arial" w:cs="Arial"/>
          <w:b/>
        </w:rPr>
      </w:pPr>
    </w:p>
    <w:p w:rsidR="00E55314" w:rsidRPr="00FD3D9B" w:rsidRDefault="00E55314" w:rsidP="00E5531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FD3D9B">
        <w:rPr>
          <w:rFonts w:ascii="Arial" w:hAnsi="Arial" w:cs="Arial"/>
          <w:b/>
          <w:sz w:val="20"/>
          <w:szCs w:val="20"/>
        </w:rPr>
        <w:t>15 de marzo 2021</w:t>
      </w:r>
    </w:p>
    <w:p w:rsidR="007B1832" w:rsidRPr="00FD3D9B" w:rsidRDefault="00E55314" w:rsidP="0087349B">
      <w:pPr>
        <w:spacing w:after="0"/>
        <w:jc w:val="right"/>
        <w:rPr>
          <w:rFonts w:ascii="Arial" w:hAnsi="Arial" w:cs="Arial"/>
          <w:sz w:val="20"/>
          <w:szCs w:val="20"/>
        </w:rPr>
      </w:pPr>
      <w:proofErr w:type="spellStart"/>
      <w:r w:rsidRPr="00FD3D9B">
        <w:rPr>
          <w:rFonts w:ascii="Arial" w:hAnsi="Arial" w:cs="Arial"/>
          <w:b/>
          <w:sz w:val="20"/>
          <w:szCs w:val="20"/>
        </w:rPr>
        <w:t>Obj</w:t>
      </w:r>
      <w:proofErr w:type="spellEnd"/>
      <w:r w:rsidRPr="00FD3D9B">
        <w:rPr>
          <w:rFonts w:ascii="Arial" w:hAnsi="Arial" w:cs="Arial"/>
          <w:b/>
          <w:sz w:val="20"/>
          <w:szCs w:val="20"/>
        </w:rPr>
        <w:t>:</w:t>
      </w:r>
      <w:r w:rsidRPr="00FD3D9B">
        <w:rPr>
          <w:rFonts w:ascii="Arial" w:hAnsi="Arial" w:cs="Arial"/>
          <w:sz w:val="20"/>
          <w:szCs w:val="20"/>
        </w:rPr>
        <w:t xml:space="preserve"> Informa </w:t>
      </w:r>
      <w:r w:rsidR="007B1832" w:rsidRPr="00FD3D9B">
        <w:rPr>
          <w:rFonts w:ascii="Arial" w:hAnsi="Arial" w:cs="Arial"/>
          <w:sz w:val="20"/>
          <w:szCs w:val="20"/>
        </w:rPr>
        <w:t>funcionamiento pedagógico</w:t>
      </w:r>
    </w:p>
    <w:p w:rsidR="00E55314" w:rsidRPr="00FD3D9B" w:rsidRDefault="007B1832" w:rsidP="007B1832">
      <w:pPr>
        <w:spacing w:after="0"/>
        <w:rPr>
          <w:rFonts w:ascii="Arial" w:hAnsi="Arial" w:cs="Arial"/>
          <w:sz w:val="20"/>
          <w:szCs w:val="20"/>
        </w:rPr>
      </w:pPr>
      <w:r w:rsidRPr="00FD3D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87349B" w:rsidRPr="00FD3D9B">
        <w:rPr>
          <w:rFonts w:ascii="Arial" w:hAnsi="Arial" w:cs="Arial"/>
          <w:sz w:val="20"/>
          <w:szCs w:val="20"/>
        </w:rPr>
        <w:t xml:space="preserve">                       </w:t>
      </w:r>
      <w:r w:rsidR="00FD3D9B">
        <w:rPr>
          <w:rFonts w:ascii="Arial" w:hAnsi="Arial" w:cs="Arial"/>
          <w:sz w:val="20"/>
          <w:szCs w:val="20"/>
        </w:rPr>
        <w:t xml:space="preserve">                 </w:t>
      </w:r>
      <w:bookmarkStart w:id="0" w:name="_GoBack"/>
      <w:bookmarkEnd w:id="0"/>
      <w:r w:rsidR="00E55314" w:rsidRPr="00FD3D9B">
        <w:rPr>
          <w:rFonts w:ascii="Arial" w:hAnsi="Arial" w:cs="Arial"/>
          <w:sz w:val="20"/>
          <w:szCs w:val="20"/>
        </w:rPr>
        <w:t xml:space="preserve"> Año Escolar 2021</w:t>
      </w:r>
    </w:p>
    <w:p w:rsidR="00E55314" w:rsidRDefault="00E55314" w:rsidP="00E55314">
      <w:pPr>
        <w:spacing w:after="0"/>
        <w:jc w:val="right"/>
        <w:rPr>
          <w:rFonts w:ascii="Arial" w:hAnsi="Arial" w:cs="Arial"/>
        </w:rPr>
      </w:pPr>
    </w:p>
    <w:p w:rsidR="00E55314" w:rsidRPr="00E55314" w:rsidRDefault="007B1832" w:rsidP="00E5531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CIRCULAR N° 3</w:t>
      </w:r>
    </w:p>
    <w:p w:rsidR="00E55314" w:rsidRDefault="007B1832" w:rsidP="00E5531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Trabajo pedagógico</w:t>
      </w:r>
      <w:r w:rsidR="00E55314" w:rsidRPr="00E55314">
        <w:rPr>
          <w:rFonts w:ascii="Arial" w:hAnsi="Arial" w:cs="Arial"/>
          <w:b/>
        </w:rPr>
        <w:t xml:space="preserve"> Año Escolar 2021</w:t>
      </w:r>
    </w:p>
    <w:p w:rsidR="00CB4B05" w:rsidRDefault="00CB4B05" w:rsidP="00E55314">
      <w:pPr>
        <w:spacing w:after="0"/>
        <w:jc w:val="center"/>
        <w:rPr>
          <w:rFonts w:ascii="Arial" w:hAnsi="Arial" w:cs="Arial"/>
          <w:b/>
        </w:rPr>
      </w:pPr>
    </w:p>
    <w:p w:rsidR="00CB4B05" w:rsidRPr="007B1832" w:rsidRDefault="00CB4B05" w:rsidP="007B1832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303036"/>
          <w:lang w:eastAsia="es-CL"/>
        </w:rPr>
      </w:pPr>
      <w:r w:rsidRPr="007B1832">
        <w:rPr>
          <w:rFonts w:ascii="Arial" w:hAnsi="Arial" w:cs="Arial"/>
          <w:b/>
        </w:rPr>
        <w:t>“</w:t>
      </w:r>
      <w:r w:rsidR="007B1832" w:rsidRPr="007B1832">
        <w:rPr>
          <w:rFonts w:ascii="Arial" w:eastAsia="Times New Roman" w:hAnsi="Arial" w:cs="Arial"/>
          <w:b/>
          <w:color w:val="303036"/>
          <w:lang w:eastAsia="es-CL"/>
        </w:rPr>
        <w:t xml:space="preserve">No debemos aborrecer a nadie, porque Dios no viene a estar en </w:t>
      </w:r>
      <w:r w:rsidR="007B1832">
        <w:rPr>
          <w:rFonts w:ascii="Arial" w:eastAsia="Times New Roman" w:hAnsi="Arial" w:cs="Arial"/>
          <w:b/>
          <w:color w:val="303036"/>
          <w:lang w:eastAsia="es-CL"/>
        </w:rPr>
        <w:t>un alma que no ama a su prójimo”</w:t>
      </w:r>
    </w:p>
    <w:p w:rsidR="00CB4B05" w:rsidRDefault="00CB4B05" w:rsidP="007B183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Felipe Neri</w:t>
      </w:r>
    </w:p>
    <w:p w:rsidR="00E55314" w:rsidRDefault="00E55314" w:rsidP="007B1832">
      <w:pPr>
        <w:spacing w:after="0"/>
        <w:jc w:val="center"/>
        <w:rPr>
          <w:rFonts w:ascii="Arial" w:hAnsi="Arial" w:cs="Arial"/>
          <w:b/>
        </w:rPr>
      </w:pPr>
    </w:p>
    <w:p w:rsidR="00E55314" w:rsidRDefault="00E55314" w:rsidP="00E55314">
      <w:pPr>
        <w:spacing w:after="0"/>
        <w:jc w:val="both"/>
        <w:rPr>
          <w:rFonts w:ascii="Arial" w:hAnsi="Arial" w:cs="Arial"/>
          <w:b/>
        </w:rPr>
      </w:pPr>
      <w:r w:rsidRPr="00E55314">
        <w:rPr>
          <w:rFonts w:ascii="Arial" w:hAnsi="Arial" w:cs="Arial"/>
          <w:b/>
        </w:rPr>
        <w:t>Estimados Padres y Apoderados:</w:t>
      </w:r>
    </w:p>
    <w:p w:rsidR="007B1832" w:rsidRDefault="007B1832" w:rsidP="00E55314">
      <w:pPr>
        <w:spacing w:after="0"/>
        <w:jc w:val="both"/>
        <w:rPr>
          <w:rFonts w:ascii="Arial" w:hAnsi="Arial" w:cs="Arial"/>
          <w:b/>
        </w:rPr>
      </w:pPr>
    </w:p>
    <w:p w:rsidR="00B86CEF" w:rsidRDefault="007B1832" w:rsidP="00E55314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B86CEF">
        <w:rPr>
          <w:rFonts w:ascii="Arial" w:hAnsi="Arial" w:cs="Arial"/>
        </w:rPr>
        <w:t>Primero que todo, reciban un cordial y cariñoso saludo.</w:t>
      </w:r>
      <w:r w:rsidR="00B86CEF">
        <w:rPr>
          <w:rFonts w:ascii="Arial" w:hAnsi="Arial" w:cs="Arial"/>
        </w:rPr>
        <w:t xml:space="preserve"> Queremos invitarlos a descubrir entre todos que en cada corazón de un ser humano existe una reserva invita de amor y que este no puede ser drenado, dividido o desperdiciado</w:t>
      </w:r>
      <w:r w:rsidR="00B86CEF">
        <w:rPr>
          <w:rFonts w:ascii="Arial" w:hAnsi="Arial" w:cs="Arial"/>
          <w:shd w:val="clear" w:color="auto" w:fill="FFFFFF"/>
        </w:rPr>
        <w:t>. Es deber de todo adulto ayudar a que el amor se multiplique en cada niño(a) y joven y que contribuyamos a su crecimiento instándolos siempre a llegar lo más lejos posible.</w:t>
      </w:r>
    </w:p>
    <w:p w:rsidR="00185EDF" w:rsidRDefault="00185EDF" w:rsidP="00E55314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185EDF" w:rsidRDefault="00185EDF" w:rsidP="00E55314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Después de haber trabajado una semana, con cada uno de los grupos de trabajo, queremos, a través de la presente circular reafirmar, lo que señalamos en nuestro plan de retorno, y entregar otras directrices en el plano pedagógico:</w:t>
      </w:r>
    </w:p>
    <w:p w:rsidR="00185EDF" w:rsidRDefault="00185EDF" w:rsidP="00185EDF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9E50F2" w:rsidRDefault="00185EDF" w:rsidP="00E55314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1.- Hemos tenido </w:t>
      </w:r>
      <w:r w:rsidRPr="00185EDF">
        <w:rPr>
          <w:rFonts w:ascii="Arial" w:eastAsia="Times New Roman" w:hAnsi="Arial" w:cs="Arial"/>
          <w:lang w:val="es-ES" w:eastAsia="es-ES"/>
        </w:rPr>
        <w:t>especial cuidado en el abordaje emocional</w:t>
      </w:r>
      <w:r>
        <w:rPr>
          <w:rFonts w:ascii="Arial" w:eastAsia="Times New Roman" w:hAnsi="Arial" w:cs="Arial"/>
          <w:lang w:val="es-ES" w:eastAsia="es-ES"/>
        </w:rPr>
        <w:t xml:space="preserve"> de nuestros estudiantes</w:t>
      </w:r>
      <w:r w:rsidRPr="00185EDF">
        <w:rPr>
          <w:rFonts w:ascii="Arial" w:eastAsia="Times New Roman" w:hAnsi="Arial" w:cs="Arial"/>
          <w:lang w:val="es-ES" w:eastAsia="es-ES"/>
        </w:rPr>
        <w:t xml:space="preserve"> favoreciendo el fortalecimiento vincular, el desarrollo de la seguridad y la confianza, como factores básicos para un proceso de reinserción gradual al espacio y a la estructura escolar, todo esto con niveles apropiados y pertinentes a la edad y nivel de los y las niños, niñas y jóvenes. En este contexto se suprimirán, mientras no exista un cambio total del panorama sanitario, toda instancia de trabajo que implique reuniones masivas de miembros de la comunidad</w:t>
      </w:r>
    </w:p>
    <w:p w:rsidR="00EA0543" w:rsidRDefault="00EA0543" w:rsidP="00E55314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EA0543" w:rsidRDefault="00EA0543" w:rsidP="00E55314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2.- A partir de la segunda semana de trabajo de los grupos, </w:t>
      </w:r>
      <w:r w:rsidRPr="00EA0543">
        <w:rPr>
          <w:rFonts w:ascii="Arial" w:eastAsia="Times New Roman" w:hAnsi="Arial" w:cs="Arial"/>
          <w:lang w:val="es-ES" w:eastAsia="es-ES"/>
        </w:rPr>
        <w:t xml:space="preserve">se aplicará un diagnóstico socioemocional con el propósito de conocer el estado actual de cada estudiante y evaluar una posible interferencia socioemocional derivada del confinamiento prolongado y la pandemia. Paralelamente, se aplicará un diagnóstico pedagógico (Programa </w:t>
      </w:r>
      <w:r w:rsidRPr="00EA0543">
        <w:rPr>
          <w:rFonts w:ascii="Arial" w:eastAsia="Times New Roman" w:hAnsi="Arial" w:cs="Arial"/>
          <w:b/>
          <w:lang w:val="es-ES" w:eastAsia="es-ES"/>
        </w:rPr>
        <w:t>D.I.A.</w:t>
      </w:r>
      <w:r w:rsidRPr="00EA0543">
        <w:rPr>
          <w:rFonts w:ascii="Arial" w:eastAsia="Times New Roman" w:hAnsi="Arial" w:cs="Arial"/>
          <w:lang w:val="es-ES" w:eastAsia="es-ES"/>
        </w:rPr>
        <w:t xml:space="preserve"> elaborado por la Agencia de la Calidad) en las asignaturas troncales para medir el nivel de logro de apr</w:t>
      </w:r>
      <w:r>
        <w:rPr>
          <w:rFonts w:ascii="Arial" w:eastAsia="Times New Roman" w:hAnsi="Arial" w:cs="Arial"/>
          <w:lang w:val="es-ES" w:eastAsia="es-ES"/>
        </w:rPr>
        <w:t>endizajes</w:t>
      </w:r>
      <w:r w:rsidRPr="00EA0543">
        <w:rPr>
          <w:rFonts w:ascii="Arial" w:eastAsia="Times New Roman" w:hAnsi="Arial" w:cs="Arial"/>
          <w:lang w:val="es-ES" w:eastAsia="es-ES"/>
        </w:rPr>
        <w:t>. Sobre la base de los resultados de la encuesta socioemocional, se diseñará e implementará un plan de contención emocional, liderado por el Equipo de Convivencia escolar y Pastoral, quienes en colaboración con el equipo docente brindarán herramientas y técnicas a los estudiantes orientados hacia la superación de las dificultades que ha supuesto la crisis sanitaria y, la construcción de un ambiente óptimo para el aprendizaje</w:t>
      </w:r>
    </w:p>
    <w:p w:rsidR="00EA0543" w:rsidRDefault="00EA0543" w:rsidP="00E55314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7B1832" w:rsidRDefault="00EA0543" w:rsidP="00EA054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val="es-ES" w:eastAsia="es-ES"/>
        </w:rPr>
        <w:t xml:space="preserve">3.- </w:t>
      </w:r>
      <w:r w:rsidR="007B1832" w:rsidRPr="007B1832">
        <w:rPr>
          <w:rFonts w:ascii="Arial" w:eastAsia="Calibri" w:hAnsi="Arial" w:cs="Arial"/>
        </w:rPr>
        <w:t>En el ámbito pedagógico, los docentes están trabajando presencialmente en cada asignatura de acuerdo a las bases curriculares de cada nivel y de acuerdo a la priorización curricular establecida pa</w:t>
      </w:r>
      <w:r w:rsidR="007B1832">
        <w:rPr>
          <w:rFonts w:ascii="Arial" w:eastAsia="Calibri" w:hAnsi="Arial" w:cs="Arial"/>
        </w:rPr>
        <w:t>ra el 2020 y 2021 por el MINEDUC</w:t>
      </w:r>
      <w:r w:rsidR="007B1832" w:rsidRPr="007B1832">
        <w:rPr>
          <w:rFonts w:ascii="Arial" w:eastAsia="Calibri" w:hAnsi="Arial" w:cs="Arial"/>
        </w:rPr>
        <w:t xml:space="preserve">, y de acuerdo a la realidad diagnóstica </w:t>
      </w:r>
      <w:r>
        <w:rPr>
          <w:rFonts w:ascii="Arial" w:eastAsia="Calibri" w:hAnsi="Arial" w:cs="Arial"/>
        </w:rPr>
        <w:t>del D.I.A. preparado por la Agencia de la Calidad y puesta en prácti</w:t>
      </w:r>
      <w:r w:rsidR="0087349B">
        <w:rPr>
          <w:rFonts w:ascii="Arial" w:eastAsia="Calibri" w:hAnsi="Arial" w:cs="Arial"/>
        </w:rPr>
        <w:t xml:space="preserve">ca por la U.T.P., Orientación y dupla </w:t>
      </w:r>
      <w:proofErr w:type="spellStart"/>
      <w:r w:rsidR="0087349B">
        <w:rPr>
          <w:rFonts w:ascii="Arial" w:eastAsia="Calibri" w:hAnsi="Arial" w:cs="Arial"/>
        </w:rPr>
        <w:t>psico</w:t>
      </w:r>
      <w:proofErr w:type="spellEnd"/>
      <w:r w:rsidR="0087349B">
        <w:rPr>
          <w:rFonts w:ascii="Arial" w:eastAsia="Calibri" w:hAnsi="Arial" w:cs="Arial"/>
        </w:rPr>
        <w:t xml:space="preserve">-social </w:t>
      </w:r>
      <w:r>
        <w:rPr>
          <w:rFonts w:ascii="Arial" w:eastAsia="Calibri" w:hAnsi="Arial" w:cs="Arial"/>
        </w:rPr>
        <w:t>del establecimiento. Esta etapa también será apoyada con un plan de nivelación en las asignaturas de Lenguaje y Matemática</w:t>
      </w: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7B1832" w:rsidRDefault="00672286" w:rsidP="007B1832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4.- </w:t>
      </w:r>
      <w:r w:rsidR="007B1832" w:rsidRPr="007B1832">
        <w:rPr>
          <w:rFonts w:ascii="Arial" w:eastAsia="Calibri" w:hAnsi="Arial" w:cs="Arial"/>
        </w:rPr>
        <w:t xml:space="preserve">El período en que los alumnos se encuentran fuera del aula, (semanas en sus hogares), las actividades pedagógicas se están trabajando en los libros del estudiante de cada asignatura o a través de material pedagógico preparado por los docentes a través de guías o ejercicios para desarrollar por los </w:t>
      </w:r>
      <w:r w:rsidR="007B1832">
        <w:rPr>
          <w:rFonts w:ascii="Arial" w:eastAsia="Calibri" w:hAnsi="Arial" w:cs="Arial"/>
        </w:rPr>
        <w:t>estudiantes</w:t>
      </w:r>
      <w:r w:rsidR="007B1832" w:rsidRPr="007B1832">
        <w:rPr>
          <w:rFonts w:ascii="Arial" w:eastAsia="Calibri" w:hAnsi="Arial" w:cs="Arial"/>
        </w:rPr>
        <w:t>, a fin de no perder la continuidad de los aprendizajes.</w:t>
      </w:r>
    </w:p>
    <w:p w:rsidR="00672286" w:rsidRDefault="00672286" w:rsidP="007B1832">
      <w:pPr>
        <w:spacing w:after="0" w:line="276" w:lineRule="auto"/>
        <w:jc w:val="both"/>
        <w:rPr>
          <w:rFonts w:ascii="Arial" w:eastAsia="Calibri" w:hAnsi="Arial" w:cs="Arial"/>
        </w:rPr>
      </w:pPr>
    </w:p>
    <w:p w:rsidR="00672286" w:rsidRDefault="00672286" w:rsidP="007B1832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5.- </w:t>
      </w:r>
      <w:r w:rsidR="007B1832" w:rsidRPr="007B1832">
        <w:rPr>
          <w:rFonts w:ascii="Arial" w:eastAsia="Calibri" w:hAnsi="Arial" w:cs="Arial"/>
        </w:rPr>
        <w:t xml:space="preserve">Los estudiantes que no están asistiendo a clases de manera presencial, porque así lo ha decidido la familia, deben venir a retirar los textos de sus hijos si no lo han hecho y deberán contactarse con el profesor jefe o de asignatura para recibir las orientaciones entregadas a los estudiantes del curso, para desarrollar el trabajo pedagógico respectivo, apelando a la corresponsabilidad de la familia y el colegio en la formación de sus hijos. </w:t>
      </w:r>
      <w:r>
        <w:rPr>
          <w:rFonts w:ascii="Arial" w:eastAsia="Calibri" w:hAnsi="Arial" w:cs="Arial"/>
        </w:rPr>
        <w:t>Se sugiere además que hagan usos de sus redes de apoyo, consiguiendo los apuntes o registros de los cuadernos de sus compañeros(a)s</w:t>
      </w:r>
    </w:p>
    <w:p w:rsidR="00672286" w:rsidRDefault="00672286" w:rsidP="007B1832">
      <w:pPr>
        <w:spacing w:after="0" w:line="276" w:lineRule="auto"/>
        <w:jc w:val="both"/>
        <w:rPr>
          <w:rFonts w:ascii="Arial" w:eastAsia="Calibri" w:hAnsi="Arial" w:cs="Arial"/>
        </w:rPr>
      </w:pP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672286">
        <w:rPr>
          <w:rFonts w:ascii="Arial" w:eastAsia="Calibri" w:hAnsi="Arial" w:cs="Arial"/>
        </w:rPr>
        <w:t xml:space="preserve">6.- </w:t>
      </w:r>
      <w:r>
        <w:rPr>
          <w:rFonts w:ascii="Arial" w:eastAsia="Times New Roman" w:hAnsi="Arial" w:cs="Arial"/>
          <w:lang w:val="es-ES" w:eastAsia="es-ES"/>
        </w:rPr>
        <w:t>C</w:t>
      </w:r>
      <w:r w:rsidRPr="00672286">
        <w:rPr>
          <w:rFonts w:ascii="Arial" w:eastAsia="Times New Roman" w:hAnsi="Arial" w:cs="Arial"/>
          <w:lang w:val="es-ES" w:eastAsia="es-ES"/>
        </w:rPr>
        <w:t>uando la autoridad sanitaria ordene la suspensión de clases presenciales, estas se llevarán a cabo a través de los “textos escolares” y de los “cuadernos digitales”, que son parte de la plataforma webClass adquirida por el establecimiento como una forma de contribuir al desarrollo académico de nuestros estudiantes. Se podrá acceder a ella, con el RUT y una contraseña. En este sitio el o la estudiante podrá acceder a los cuadernos digitales, donde encontrará diversos recursos pedagógicos</w:t>
      </w:r>
      <w:r>
        <w:rPr>
          <w:rFonts w:ascii="Arial" w:eastAsia="Times New Roman" w:hAnsi="Arial" w:cs="Arial"/>
          <w:lang w:val="es-ES" w:eastAsia="es-ES"/>
        </w:rPr>
        <w:t xml:space="preserve">. Dicha plataforma estará habilitada para todos los estudiantes </w:t>
      </w:r>
      <w:r w:rsidR="008563A6">
        <w:rPr>
          <w:rFonts w:ascii="Arial" w:eastAsia="Times New Roman" w:hAnsi="Arial" w:cs="Arial"/>
          <w:lang w:val="es-ES" w:eastAsia="es-ES"/>
        </w:rPr>
        <w:t xml:space="preserve">a más tardar, la última semana </w:t>
      </w:r>
      <w:r>
        <w:rPr>
          <w:rFonts w:ascii="Arial" w:eastAsia="Times New Roman" w:hAnsi="Arial" w:cs="Arial"/>
          <w:lang w:val="es-ES" w:eastAsia="es-ES"/>
        </w:rPr>
        <w:t>del mes de abril.</w:t>
      </w: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7.- Para fortalecer todo lo anterior, existirá la posibilidad de realizar las consultas pertinentes, a través de correos institucionales, además de contar con un día y horario definido, a través del cual los docentes podrán aclarar dudas vía llamadas telefónicas, cuya programación ha sido enviada a través de la Circular N° 2.</w:t>
      </w: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Esperamos seguir contribuyendo en el desarrollo integral de sus hijo(a)s y pupilo(a)s.</w:t>
      </w: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72286" w:rsidRDefault="00672286" w:rsidP="00672286">
      <w:pPr>
        <w:spacing w:after="0" w:line="276" w:lineRule="auto"/>
        <w:jc w:val="center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RAMÓN MANSILLA GUENCHUR</w:t>
      </w:r>
    </w:p>
    <w:p w:rsidR="00672286" w:rsidRDefault="00672286" w:rsidP="00672286">
      <w:pPr>
        <w:spacing w:after="0" w:line="276" w:lineRule="auto"/>
        <w:jc w:val="center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JEFE DE U.T.P.</w:t>
      </w: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72286" w:rsidRDefault="00672286" w:rsidP="007B183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672286" w:rsidSect="0087349B">
      <w:pgSz w:w="12240" w:h="15840" w:code="1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846"/>
    <w:multiLevelType w:val="hybridMultilevel"/>
    <w:tmpl w:val="F0B4C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83970"/>
    <w:multiLevelType w:val="multilevel"/>
    <w:tmpl w:val="559A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14"/>
    <w:rsid w:val="00047513"/>
    <w:rsid w:val="000C5BA5"/>
    <w:rsid w:val="00185EDF"/>
    <w:rsid w:val="001B47A8"/>
    <w:rsid w:val="003D476F"/>
    <w:rsid w:val="004E3880"/>
    <w:rsid w:val="00532DA0"/>
    <w:rsid w:val="005A721C"/>
    <w:rsid w:val="005F1592"/>
    <w:rsid w:val="00637123"/>
    <w:rsid w:val="00672286"/>
    <w:rsid w:val="00711A25"/>
    <w:rsid w:val="007B1832"/>
    <w:rsid w:val="007F4A44"/>
    <w:rsid w:val="008563A6"/>
    <w:rsid w:val="008614F3"/>
    <w:rsid w:val="00867D04"/>
    <w:rsid w:val="0087349B"/>
    <w:rsid w:val="008C4FCC"/>
    <w:rsid w:val="008C6CF7"/>
    <w:rsid w:val="0092422E"/>
    <w:rsid w:val="00952575"/>
    <w:rsid w:val="009C224F"/>
    <w:rsid w:val="009E50F2"/>
    <w:rsid w:val="00B50C5A"/>
    <w:rsid w:val="00B86CEF"/>
    <w:rsid w:val="00BE6986"/>
    <w:rsid w:val="00C448F0"/>
    <w:rsid w:val="00CB4B05"/>
    <w:rsid w:val="00DF3E18"/>
    <w:rsid w:val="00E263E7"/>
    <w:rsid w:val="00E55314"/>
    <w:rsid w:val="00E751F7"/>
    <w:rsid w:val="00E9595F"/>
    <w:rsid w:val="00EA0543"/>
    <w:rsid w:val="00F016C9"/>
    <w:rsid w:val="00FB320A"/>
    <w:rsid w:val="00FC7026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D6AA"/>
  <w15:chartTrackingRefBased/>
  <w15:docId w15:val="{AFFBB0B8-AA53-4DA0-87AE-AEFC53F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185E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Profesores 1</dc:creator>
  <cp:keywords/>
  <dc:description/>
  <cp:lastModifiedBy>Pc Profesores 1</cp:lastModifiedBy>
  <cp:revision>27</cp:revision>
  <cp:lastPrinted>2021-03-15T12:35:00Z</cp:lastPrinted>
  <dcterms:created xsi:type="dcterms:W3CDTF">2021-03-09T12:08:00Z</dcterms:created>
  <dcterms:modified xsi:type="dcterms:W3CDTF">2021-03-15T14:49:00Z</dcterms:modified>
</cp:coreProperties>
</file>